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70A3" w14:textId="6FD5823F" w:rsidR="00903D95" w:rsidRDefault="00903D95" w:rsidP="00903D95"/>
    <w:p w14:paraId="62097F74" w14:textId="45F9769C" w:rsidR="00955EAB" w:rsidRDefault="00955EAB" w:rsidP="00955EAB">
      <w:pPr>
        <w:pStyle w:val="ListeParagraf"/>
        <w:numPr>
          <w:ilvl w:val="0"/>
          <w:numId w:val="1"/>
        </w:numPr>
      </w:pPr>
      <w:r>
        <w:t>Kayıtlar</w:t>
      </w:r>
      <w:r w:rsidR="00C00A8C">
        <w:t>;</w:t>
      </w:r>
      <w:r>
        <w:t xml:space="preserve"> başvuru ve ödeme sırasına göre esas alınacak</w:t>
      </w:r>
      <w:r w:rsidR="00903D95">
        <w:t xml:space="preserve">tır. </w:t>
      </w:r>
    </w:p>
    <w:p w14:paraId="0AFA920D" w14:textId="06B3E40A" w:rsidR="00903D95" w:rsidRDefault="00903D95" w:rsidP="00955EAB">
      <w:pPr>
        <w:pStyle w:val="ListeParagraf"/>
        <w:numPr>
          <w:ilvl w:val="0"/>
          <w:numId w:val="1"/>
        </w:numPr>
      </w:pPr>
      <w:r>
        <w:t xml:space="preserve">30 Nisan 2026 tarihine  </w:t>
      </w:r>
      <w:r w:rsidR="00453F10">
        <w:t>k</w:t>
      </w:r>
      <w:r>
        <w:t>adar başvuru yaparak, ödemenin tamamlanması gerekmektedir.</w:t>
      </w:r>
    </w:p>
    <w:p w14:paraId="69B49F86" w14:textId="77777777" w:rsidR="00903D95" w:rsidRDefault="00903D95" w:rsidP="00955EAB">
      <w:pPr>
        <w:pStyle w:val="ListeParagraf"/>
        <w:numPr>
          <w:ilvl w:val="0"/>
          <w:numId w:val="1"/>
        </w:numPr>
      </w:pPr>
      <w:r>
        <w:t>30 Nisan 2026 sonrası kurs iptal talebi olan kursiyerlere ödeme iadesi yapılmayacaktır.</w:t>
      </w:r>
    </w:p>
    <w:p w14:paraId="7623B435" w14:textId="77777777" w:rsidR="00903D95" w:rsidRDefault="00903D95" w:rsidP="00955EAB">
      <w:pPr>
        <w:pStyle w:val="ListeParagraf"/>
        <w:numPr>
          <w:ilvl w:val="0"/>
          <w:numId w:val="1"/>
        </w:numPr>
      </w:pPr>
      <w:r>
        <w:t>Kurs süresi boyunca gerekli doküman, fotokopi vb. oda tarafından karşılanacaktır.</w:t>
      </w:r>
    </w:p>
    <w:p w14:paraId="3FD729A6" w14:textId="3A7536F3" w:rsidR="00903D95" w:rsidRDefault="00903D95" w:rsidP="00955EAB">
      <w:pPr>
        <w:pStyle w:val="ListeParagraf"/>
        <w:numPr>
          <w:ilvl w:val="0"/>
          <w:numId w:val="1"/>
        </w:numPr>
      </w:pPr>
      <w:r>
        <w:t xml:space="preserve">Eğitim süresi toplam 30 saat olup, hafta içi </w:t>
      </w:r>
      <w:r w:rsidR="00453F10">
        <w:t xml:space="preserve">2 gün </w:t>
      </w:r>
      <w:r>
        <w:t>18:00-20:00 saatleri arasında oda merkez binada yüz yüze yapılacaktır.</w:t>
      </w:r>
    </w:p>
    <w:p w14:paraId="2B6FD48A" w14:textId="3EFB12A4" w:rsidR="00FB4AD5" w:rsidRDefault="00FB4AD5" w:rsidP="00955EAB">
      <w:pPr>
        <w:pStyle w:val="ListeParagraf"/>
        <w:numPr>
          <w:ilvl w:val="0"/>
          <w:numId w:val="1"/>
        </w:numPr>
      </w:pPr>
      <w:r>
        <w:t>Kurs ücreti 5.000 TL’dir.</w:t>
      </w:r>
    </w:p>
    <w:p w14:paraId="6EFEEE53" w14:textId="77777777" w:rsidR="00BB295C" w:rsidRDefault="00BB295C" w:rsidP="00BB295C"/>
    <w:p w14:paraId="4DA2DD9F" w14:textId="3125A8DC" w:rsidR="00BB295C" w:rsidRPr="00BB295C" w:rsidRDefault="00BB295C" w:rsidP="00BB295C">
      <w:pPr>
        <w:rPr>
          <w:b/>
          <w:bCs/>
        </w:rPr>
      </w:pPr>
      <w:r w:rsidRPr="00BB295C">
        <w:rPr>
          <w:b/>
          <w:bCs/>
        </w:rPr>
        <w:t>BANKA BİLGİLERİ</w:t>
      </w:r>
    </w:p>
    <w:p w14:paraId="02E9A577" w14:textId="39E81746" w:rsidR="00BB295C" w:rsidRDefault="00BB295C" w:rsidP="00BB295C">
      <w:r>
        <w:t xml:space="preserve">HESAP ADI: ADANA SERBEST MUHASEBECİ MALİ MÜŞAVİRLER ODASI </w:t>
      </w:r>
    </w:p>
    <w:p w14:paraId="63184E15" w14:textId="1FD0F9B6" w:rsidR="00BB295C" w:rsidRDefault="00BB295C" w:rsidP="00BB295C">
      <w:r>
        <w:t>IBAN: TR74 0003 2000 0000 0110 5819 84</w:t>
      </w:r>
    </w:p>
    <w:p w14:paraId="3B45B177" w14:textId="3F8F3C73" w:rsidR="00955EAB" w:rsidRDefault="00955EAB" w:rsidP="00903D95">
      <w:pPr>
        <w:pStyle w:val="ListeParagraf"/>
      </w:pPr>
    </w:p>
    <w:p w14:paraId="42011BAB" w14:textId="77777777" w:rsidR="00903D95" w:rsidRDefault="00903D95" w:rsidP="00903D95">
      <w:pPr>
        <w:pStyle w:val="ListeParagraf"/>
      </w:pPr>
    </w:p>
    <w:p w14:paraId="342D8982" w14:textId="4DC898BC" w:rsidR="00903D95" w:rsidRPr="00903D95" w:rsidRDefault="00903D95" w:rsidP="00903D95">
      <w:pPr>
        <w:pStyle w:val="ListeParagraf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EĞİTİM İÇERİĞİ</w:t>
      </w:r>
    </w:p>
    <w:p w14:paraId="355D1664" w14:textId="38500458" w:rsidR="0009715C" w:rsidRDefault="0009715C" w:rsidP="0009715C">
      <w:r>
        <w:t>Ders Haftaları</w:t>
      </w:r>
    </w:p>
    <w:p w14:paraId="4F30CCD3" w14:textId="77777777" w:rsidR="0009715C" w:rsidRDefault="0009715C" w:rsidP="0009715C">
      <w:r>
        <w:t>Mayıs 1. hafta: Muhasebeye Giriş (Accounting in Action)</w:t>
      </w:r>
    </w:p>
    <w:p w14:paraId="1E2E93F8" w14:textId="77777777" w:rsidR="0009715C" w:rsidRDefault="0009715C" w:rsidP="0009715C">
      <w:r>
        <w:t>Mayıs 2. hafta: Kayıt Süreci</w:t>
      </w:r>
    </w:p>
    <w:p w14:paraId="2A74151F" w14:textId="425AFF0F" w:rsidR="00903D95" w:rsidRDefault="0009715C" w:rsidP="0009715C">
      <w:r>
        <w:t>Mayıs 3. hafta: Hesapların Düzenlenmesi</w:t>
      </w:r>
    </w:p>
    <w:p w14:paraId="05DC60CC" w14:textId="70C382E6" w:rsidR="0009715C" w:rsidRDefault="0009715C" w:rsidP="0009715C">
      <w:r>
        <w:t>Mayıs 4. hafta: Muhasebe Döngüsünün Tamamlanması</w:t>
      </w:r>
    </w:p>
    <w:p w14:paraId="727A17B8" w14:textId="77777777" w:rsidR="0009715C" w:rsidRDefault="0009715C" w:rsidP="0009715C">
      <w:r>
        <w:t>Haziran 1. hafta: Ticari Faaliyetlerin Muhasebeleştirilmesi</w:t>
      </w:r>
    </w:p>
    <w:p w14:paraId="50ECF517" w14:textId="77777777" w:rsidR="0009715C" w:rsidRDefault="0009715C" w:rsidP="0009715C">
      <w:r>
        <w:t>Haziran 2. hafta: Stoklar</w:t>
      </w:r>
    </w:p>
    <w:p w14:paraId="2D8347F3" w14:textId="77777777" w:rsidR="0009715C" w:rsidRDefault="0009715C" w:rsidP="0009715C">
      <w:r>
        <w:t>Haziran 3. hafta: Muhasebe Bilgi Sistemi</w:t>
      </w:r>
    </w:p>
    <w:p w14:paraId="3BDA8ED7" w14:textId="0A30762D" w:rsidR="0009715C" w:rsidRDefault="0009715C" w:rsidP="0009715C">
      <w:r>
        <w:t>Haziran 4. hafta: İç Kontrol ve Nakit</w:t>
      </w:r>
    </w:p>
    <w:p w14:paraId="262FD7B0" w14:textId="77777777" w:rsidR="00955EAB" w:rsidRDefault="00955EAB" w:rsidP="0009715C"/>
    <w:p w14:paraId="4AA69895" w14:textId="212E5180" w:rsidR="0009715C" w:rsidRDefault="00955EAB" w:rsidP="0009715C">
      <w:r>
        <w:t>EĞİTMEN NOTU:</w:t>
      </w:r>
    </w:p>
    <w:p w14:paraId="024DEA11" w14:textId="74387B18" w:rsidR="00D26B19" w:rsidRDefault="0009715C" w:rsidP="0009715C">
      <w:r>
        <w:t>Bu ders, öğrencilerin günlük yaşamlarında muhasebe ilkelerinin ne kadar önemli olduğunu anlamalarını sağlayacaktır. Bu nedenle ders süresince birçok uygulama yapılacaktır. Ayrıca her öğrenciye bireysel ödevler verilecektir.</w:t>
      </w:r>
    </w:p>
    <w:p w14:paraId="23B6F7B7" w14:textId="77777777" w:rsidR="00903D95" w:rsidRDefault="00903D95" w:rsidP="0009715C"/>
    <w:p w14:paraId="5575D9C5" w14:textId="06FB2F67" w:rsidR="00903D95" w:rsidRDefault="00903D95" w:rsidP="0009715C">
      <w:r>
        <w:t xml:space="preserve">EĞİTMEN : DR.NECDET GÜLGÜN </w:t>
      </w:r>
    </w:p>
    <w:sectPr w:rsidR="00903D95" w:rsidSect="000971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1B38"/>
    <w:multiLevelType w:val="hybridMultilevel"/>
    <w:tmpl w:val="4288D9F6"/>
    <w:lvl w:ilvl="0" w:tplc="20387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5C"/>
    <w:rsid w:val="00061745"/>
    <w:rsid w:val="0009715C"/>
    <w:rsid w:val="00104715"/>
    <w:rsid w:val="00453F10"/>
    <w:rsid w:val="00594C03"/>
    <w:rsid w:val="00595B55"/>
    <w:rsid w:val="006120A2"/>
    <w:rsid w:val="006D2525"/>
    <w:rsid w:val="00903D95"/>
    <w:rsid w:val="00955EAB"/>
    <w:rsid w:val="00AC1D4F"/>
    <w:rsid w:val="00BB295C"/>
    <w:rsid w:val="00C00A8C"/>
    <w:rsid w:val="00C7432F"/>
    <w:rsid w:val="00D26B19"/>
    <w:rsid w:val="00DF0276"/>
    <w:rsid w:val="00F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CDE"/>
  <w15:chartTrackingRefBased/>
  <w15:docId w15:val="{85C9176F-B86F-43F0-8A3F-E16E1B02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7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7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7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7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7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7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7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7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7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7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715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715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71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71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71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71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7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71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71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715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7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715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7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CFD8-3015-454D-A58A-53B6D4B7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Yüşa TURGUT</dc:creator>
  <cp:keywords/>
  <dc:description/>
  <cp:lastModifiedBy>Yüşa TURGUT</cp:lastModifiedBy>
  <cp:revision>5</cp:revision>
  <dcterms:created xsi:type="dcterms:W3CDTF">2026-04-22T06:27:00Z</dcterms:created>
  <dcterms:modified xsi:type="dcterms:W3CDTF">2026-04-22T07:52:00Z</dcterms:modified>
</cp:coreProperties>
</file>